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0613" w:rsidRDefault="00B80613" w:rsidP="00B70084">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w:t>
      </w:r>
      <w:bookmarkStart w:id="0" w:name="_GoBack"/>
      <w:bookmarkEnd w:id="0"/>
      <w:r>
        <w:rPr>
          <w:rFonts w:ascii="Times New Roman" w:hAnsi="Times New Roman" w:cs="Times New Roman"/>
          <w:b/>
          <w:sz w:val="24"/>
          <w:szCs w:val="24"/>
        </w:rPr>
        <w:t>ource P</w:t>
      </w:r>
      <w:r w:rsidRPr="008454C9">
        <w:rPr>
          <w:rFonts w:ascii="Times New Roman" w:hAnsi="Times New Roman" w:cs="Times New Roman"/>
          <w:b/>
          <w:sz w:val="24"/>
          <w:szCs w:val="24"/>
        </w:rPr>
        <w:t>ackages</w:t>
      </w:r>
    </w:p>
    <w:p w:rsidR="00A66D47" w:rsidRPr="008454C9" w:rsidRDefault="00A66D47" w:rsidP="00B70084">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September 2020</w:t>
      </w:r>
    </w:p>
    <w:p w:rsidR="00B80613" w:rsidRPr="008454C9" w:rsidRDefault="00B80613" w:rsidP="00B70084">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rsidR="00B80613" w:rsidRPr="0012030F" w:rsidRDefault="00AB45F5" w:rsidP="00B80613">
      <w:pPr>
        <w:spacing w:after="120"/>
        <w:rPr>
          <w:rFonts w:ascii="Times New Roman" w:hAnsi="Times New Roman" w:cs="Times New Roman"/>
          <w:b/>
          <w:sz w:val="24"/>
          <w:szCs w:val="24"/>
          <w:u w:val="single"/>
        </w:rPr>
      </w:pPr>
      <w:proofErr w:type="spellStart"/>
      <w:r>
        <w:rPr>
          <w:rFonts w:ascii="Times New Roman" w:hAnsi="Times New Roman" w:cs="Times New Roman"/>
          <w:b/>
          <w:sz w:val="24"/>
          <w:szCs w:val="24"/>
          <w:u w:val="single"/>
        </w:rPr>
        <w:t>Jonesport</w:t>
      </w:r>
      <w:proofErr w:type="spellEnd"/>
    </w:p>
    <w:p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rsidR="00A66D47" w:rsidRPr="00A66D47" w:rsidRDefault="00AB45F5" w:rsidP="00A66D47">
      <w:pPr>
        <w:spacing w:line="240" w:lineRule="auto"/>
        <w:ind w:left="360"/>
        <w:rPr>
          <w:rFonts w:ascii="Times New Roman" w:hAnsi="Times New Roman" w:cs="Times New Roman"/>
          <w:color w:val="333333"/>
          <w:sz w:val="24"/>
          <w:szCs w:val="24"/>
          <w:shd w:val="clear" w:color="auto" w:fill="FFFFFF"/>
        </w:rPr>
      </w:pPr>
      <w:r w:rsidRPr="00AB45F5">
        <w:rPr>
          <w:rFonts w:ascii="Times New Roman" w:hAnsi="Times New Roman" w:cs="Times New Roman"/>
          <w:color w:val="333333"/>
          <w:sz w:val="24"/>
          <w:szCs w:val="24"/>
          <w:shd w:val="clear" w:color="auto" w:fill="FFFFFF"/>
        </w:rPr>
        <w:t>Neil, Craig D. (compiler), Locke, Daniel B. (mapper) , 2000, </w:t>
      </w:r>
      <w:hyperlink r:id="rId6" w:tgtFrame="_blank" w:history="1">
        <w:r w:rsidRPr="00AB45F5">
          <w:rPr>
            <w:rStyle w:val="Hyperlink"/>
            <w:rFonts w:ascii="Times New Roman" w:hAnsi="Times New Roman" w:cs="Times New Roman"/>
            <w:sz w:val="24"/>
            <w:szCs w:val="24"/>
            <w:shd w:val="clear" w:color="auto" w:fill="FFFFFF"/>
          </w:rPr>
          <w:t xml:space="preserve">Significant sand and gravel aquifers in the </w:t>
        </w:r>
        <w:proofErr w:type="spellStart"/>
        <w:r w:rsidRPr="00AB45F5">
          <w:rPr>
            <w:rStyle w:val="Hyperlink"/>
            <w:rFonts w:ascii="Times New Roman" w:hAnsi="Times New Roman" w:cs="Times New Roman"/>
            <w:sz w:val="24"/>
            <w:szCs w:val="24"/>
            <w:shd w:val="clear" w:color="auto" w:fill="FFFFFF"/>
          </w:rPr>
          <w:t>Jonesport</w:t>
        </w:r>
        <w:proofErr w:type="spellEnd"/>
        <w:r w:rsidRPr="00AB45F5">
          <w:rPr>
            <w:rStyle w:val="Hyperlink"/>
            <w:rFonts w:ascii="Times New Roman" w:hAnsi="Times New Roman" w:cs="Times New Roman"/>
            <w:sz w:val="24"/>
            <w:szCs w:val="24"/>
            <w:shd w:val="clear" w:color="auto" w:fill="FFFFFF"/>
          </w:rPr>
          <w:t xml:space="preserve"> quadrangle, Maine</w:t>
        </w:r>
      </w:hyperlink>
      <w:r w:rsidRPr="00AB45F5">
        <w:rPr>
          <w:rFonts w:ascii="Times New Roman" w:hAnsi="Times New Roman" w:cs="Times New Roman"/>
          <w:color w:val="333333"/>
          <w:sz w:val="24"/>
          <w:szCs w:val="24"/>
          <w:shd w:val="clear" w:color="auto" w:fill="FFFFFF"/>
        </w:rPr>
        <w:t>: Maine Geological Survey, Open-File Map 00-197, map, scale 1:24,000.</w:t>
      </w:r>
    </w:p>
    <w:p w:rsidR="00A66D47" w:rsidRPr="00A66D47" w:rsidRDefault="00AB45F5" w:rsidP="00A66D47">
      <w:pPr>
        <w:spacing w:line="240" w:lineRule="auto"/>
        <w:ind w:left="360"/>
        <w:rPr>
          <w:rFonts w:ascii="Times New Roman" w:hAnsi="Times New Roman" w:cs="Times New Roman"/>
          <w:color w:val="333333"/>
          <w:sz w:val="24"/>
          <w:szCs w:val="24"/>
          <w:shd w:val="clear" w:color="auto" w:fill="FFFFFF"/>
        </w:rPr>
      </w:pPr>
      <w:r w:rsidRPr="00AB45F5">
        <w:rPr>
          <w:rFonts w:ascii="Times New Roman" w:hAnsi="Times New Roman" w:cs="Times New Roman"/>
          <w:color w:val="333333"/>
          <w:sz w:val="24"/>
          <w:szCs w:val="24"/>
          <w:shd w:val="clear" w:color="auto" w:fill="FFFFFF"/>
        </w:rPr>
        <w:t>Neil, Craig D. (compiler), Locke, Daniel B. (mapper) , 2000, </w:t>
      </w:r>
      <w:hyperlink r:id="rId7" w:tgtFrame="_blank" w:history="1">
        <w:r w:rsidRPr="00AB45F5">
          <w:rPr>
            <w:rStyle w:val="Hyperlink"/>
            <w:rFonts w:ascii="Times New Roman" w:hAnsi="Times New Roman" w:cs="Times New Roman"/>
            <w:sz w:val="24"/>
            <w:szCs w:val="24"/>
            <w:shd w:val="clear" w:color="auto" w:fill="FFFFFF"/>
          </w:rPr>
          <w:t>Significant sand and gravel aquifers in the Addison quadrangle, Maine</w:t>
        </w:r>
      </w:hyperlink>
      <w:r w:rsidRPr="00AB45F5">
        <w:rPr>
          <w:rFonts w:ascii="Times New Roman" w:hAnsi="Times New Roman" w:cs="Times New Roman"/>
          <w:color w:val="333333"/>
          <w:sz w:val="24"/>
          <w:szCs w:val="24"/>
          <w:shd w:val="clear" w:color="auto" w:fill="FFFFFF"/>
        </w:rPr>
        <w:t>: Maine Geological Survey, Open-File Map 00-196, map, scale 1:24,000.</w:t>
      </w:r>
    </w:p>
    <w:p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rsidR="00693120" w:rsidRPr="00A66D47" w:rsidRDefault="00AB45F5" w:rsidP="00A66D47">
      <w:pPr>
        <w:spacing w:line="240" w:lineRule="auto"/>
        <w:ind w:left="360"/>
        <w:rPr>
          <w:rFonts w:ascii="Times New Roman" w:hAnsi="Times New Roman" w:cs="Times New Roman"/>
          <w:sz w:val="24"/>
          <w:szCs w:val="24"/>
        </w:rPr>
      </w:pPr>
      <w:r w:rsidRPr="00AB45F5">
        <w:rPr>
          <w:rFonts w:ascii="Times New Roman" w:hAnsi="Times New Roman" w:cs="Times New Roman"/>
          <w:color w:val="333333"/>
          <w:sz w:val="24"/>
          <w:szCs w:val="24"/>
          <w:shd w:val="clear" w:color="auto" w:fill="FFFFFF"/>
        </w:rPr>
        <w:t>Thompson, Woodrow B., 1977, </w:t>
      </w:r>
      <w:hyperlink r:id="rId8" w:tgtFrame="_blank" w:history="1">
        <w:r w:rsidRPr="00AB45F5">
          <w:rPr>
            <w:rStyle w:val="Hyperlink"/>
            <w:rFonts w:ascii="Times New Roman" w:hAnsi="Times New Roman" w:cs="Times New Roman"/>
            <w:sz w:val="24"/>
            <w:szCs w:val="24"/>
            <w:shd w:val="clear" w:color="auto" w:fill="FFFFFF"/>
          </w:rPr>
          <w:t xml:space="preserve">Reconnaissance surficial geology of the </w:t>
        </w:r>
        <w:proofErr w:type="spellStart"/>
        <w:r w:rsidRPr="00AB45F5">
          <w:rPr>
            <w:rStyle w:val="Hyperlink"/>
            <w:rFonts w:ascii="Times New Roman" w:hAnsi="Times New Roman" w:cs="Times New Roman"/>
            <w:sz w:val="24"/>
            <w:szCs w:val="24"/>
            <w:shd w:val="clear" w:color="auto" w:fill="FFFFFF"/>
          </w:rPr>
          <w:t>Jonesport</w:t>
        </w:r>
        <w:proofErr w:type="spellEnd"/>
        <w:r w:rsidRPr="00AB45F5">
          <w:rPr>
            <w:rStyle w:val="Hyperlink"/>
            <w:rFonts w:ascii="Times New Roman" w:hAnsi="Times New Roman" w:cs="Times New Roman"/>
            <w:sz w:val="24"/>
            <w:szCs w:val="24"/>
            <w:shd w:val="clear" w:color="auto" w:fill="FFFFFF"/>
          </w:rPr>
          <w:t xml:space="preserve"> quadrangle, Maine</w:t>
        </w:r>
      </w:hyperlink>
      <w:r w:rsidRPr="00AB45F5">
        <w:rPr>
          <w:rFonts w:ascii="Times New Roman" w:hAnsi="Times New Roman" w:cs="Times New Roman"/>
          <w:color w:val="333333"/>
          <w:sz w:val="24"/>
          <w:szCs w:val="24"/>
          <w:shd w:val="clear" w:color="auto" w:fill="FFFFFF"/>
        </w:rPr>
        <w:t>: Maine Geological Survey, Open-File Map 77-31, map, scale 1:24,000.</w:t>
      </w:r>
      <w:r w:rsidR="00693120" w:rsidRPr="00A66D47">
        <w:rPr>
          <w:rFonts w:ascii="Times New Roman" w:hAnsi="Times New Roman" w:cs="Times New Roman"/>
          <w:sz w:val="24"/>
          <w:szCs w:val="24"/>
        </w:rPr>
        <w:t xml:space="preserve"> </w:t>
      </w:r>
    </w:p>
    <w:p w:rsidR="00693120" w:rsidRDefault="00AB45F5" w:rsidP="00A66D47">
      <w:pPr>
        <w:spacing w:line="240" w:lineRule="auto"/>
        <w:ind w:left="360"/>
        <w:rPr>
          <w:rFonts w:ascii="Times New Roman" w:hAnsi="Times New Roman" w:cs="Times New Roman"/>
          <w:color w:val="333333"/>
          <w:sz w:val="24"/>
          <w:szCs w:val="24"/>
          <w:shd w:val="clear" w:color="auto" w:fill="FFFFFF"/>
        </w:rPr>
      </w:pPr>
      <w:r w:rsidRPr="00AB45F5">
        <w:rPr>
          <w:rFonts w:ascii="Times New Roman" w:hAnsi="Times New Roman" w:cs="Times New Roman"/>
          <w:color w:val="333333"/>
          <w:sz w:val="24"/>
          <w:szCs w:val="24"/>
          <w:shd w:val="clear" w:color="auto" w:fill="FFFFFF"/>
        </w:rPr>
        <w:t>Thompson, Woodrow B., 1977, </w:t>
      </w:r>
      <w:hyperlink r:id="rId9" w:tgtFrame="_blank" w:history="1">
        <w:r w:rsidRPr="00AB45F5">
          <w:rPr>
            <w:rStyle w:val="Hyperlink"/>
            <w:rFonts w:ascii="Times New Roman" w:hAnsi="Times New Roman" w:cs="Times New Roman"/>
            <w:sz w:val="24"/>
            <w:szCs w:val="24"/>
            <w:shd w:val="clear" w:color="auto" w:fill="FFFFFF"/>
          </w:rPr>
          <w:t>Reconnaissance surficial geology of the Great Wass Island quadrangle, Maine</w:t>
        </w:r>
      </w:hyperlink>
      <w:r w:rsidRPr="00AB45F5">
        <w:rPr>
          <w:rFonts w:ascii="Times New Roman" w:hAnsi="Times New Roman" w:cs="Times New Roman"/>
          <w:color w:val="333333"/>
          <w:sz w:val="24"/>
          <w:szCs w:val="24"/>
          <w:shd w:val="clear" w:color="auto" w:fill="FFFFFF"/>
        </w:rPr>
        <w:t>: Maine Geological Survey, Open-File Map 77-29, map, scale 1:24,000</w:t>
      </w:r>
      <w:r w:rsidR="00A66D47" w:rsidRPr="00A66D47">
        <w:rPr>
          <w:rFonts w:ascii="Times New Roman" w:hAnsi="Times New Roman" w:cs="Times New Roman"/>
          <w:color w:val="333333"/>
          <w:sz w:val="24"/>
          <w:szCs w:val="24"/>
          <w:shd w:val="clear" w:color="auto" w:fill="FFFFFF"/>
        </w:rPr>
        <w:t>.</w:t>
      </w:r>
    </w:p>
    <w:p w:rsidR="00AB45F5" w:rsidRPr="00A66D47" w:rsidRDefault="00AB45F5" w:rsidP="00A66D47">
      <w:pPr>
        <w:spacing w:line="240" w:lineRule="auto"/>
        <w:ind w:left="360"/>
        <w:rPr>
          <w:rFonts w:ascii="Times New Roman" w:hAnsi="Times New Roman" w:cs="Times New Roman"/>
          <w:sz w:val="24"/>
          <w:szCs w:val="24"/>
        </w:rPr>
      </w:pPr>
      <w:r w:rsidRPr="00AB45F5">
        <w:rPr>
          <w:rFonts w:ascii="Times New Roman" w:hAnsi="Times New Roman" w:cs="Times New Roman"/>
          <w:sz w:val="24"/>
          <w:szCs w:val="24"/>
        </w:rPr>
        <w:t>Borns, Harold W., Jr. , 1975, </w:t>
      </w:r>
      <w:hyperlink r:id="rId10" w:tgtFrame="_blank" w:history="1">
        <w:r w:rsidRPr="00AB45F5">
          <w:rPr>
            <w:rStyle w:val="Hyperlink"/>
            <w:rFonts w:ascii="Times New Roman" w:hAnsi="Times New Roman" w:cs="Times New Roman"/>
            <w:sz w:val="24"/>
            <w:szCs w:val="24"/>
          </w:rPr>
          <w:t>Reconnaissance surficial geology of the Columbia Falls [15-minute] quadrangle, Maine</w:t>
        </w:r>
      </w:hyperlink>
      <w:r w:rsidRPr="00AB45F5">
        <w:rPr>
          <w:rFonts w:ascii="Times New Roman" w:hAnsi="Times New Roman" w:cs="Times New Roman"/>
          <w:sz w:val="24"/>
          <w:szCs w:val="24"/>
        </w:rPr>
        <w:t>: Maine Geological Survey, Open-File Map 75-1, map, scale 1:62,500</w:t>
      </w:r>
    </w:p>
    <w:p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1" w:history="1">
        <w:r w:rsidRPr="004453C2">
          <w:rPr>
            <w:rStyle w:val="Hyperlink"/>
            <w:rFonts w:ascii="Times New Roman" w:hAnsi="Times New Roman" w:cs="Times New Roman"/>
            <w:sz w:val="24"/>
            <w:szCs w:val="24"/>
          </w:rPr>
          <w:t>https://www.maine.gov/dacf/mgs/hazards/slr_ss/index.shtml</w:t>
        </w:r>
      </w:hyperlink>
    </w:p>
    <w:p w:rsidR="00C735A6" w:rsidRDefault="00AB45F5" w:rsidP="00C735A6">
      <w:pPr>
        <w:spacing w:line="240" w:lineRule="auto"/>
        <w:ind w:left="360"/>
        <w:rPr>
          <w:noProof/>
        </w:rPr>
      </w:pPr>
      <w:r w:rsidRPr="00AB45F5">
        <w:rPr>
          <w:noProof/>
        </w:rPr>
        <w:drawing>
          <wp:inline distT="0" distB="0" distL="0" distR="0" wp14:anchorId="01C065DE" wp14:editId="3CD0A1D3">
            <wp:extent cx="5943600" cy="4121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4121150"/>
                    </a:xfrm>
                    <a:prstGeom prst="rect">
                      <a:avLst/>
                    </a:prstGeom>
                  </pic:spPr>
                </pic:pic>
              </a:graphicData>
            </a:graphic>
          </wp:inline>
        </w:drawing>
      </w:r>
    </w:p>
    <w:p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AB45F5">
        <w:rPr>
          <w:rFonts w:ascii="Times New Roman" w:hAnsi="Times New Roman" w:cs="Times New Roman"/>
          <w:noProof/>
          <w:sz w:val="24"/>
          <w:szCs w:val="24"/>
        </w:rPr>
        <w:t>Jonesport</w:t>
      </w:r>
      <w:r w:rsidRPr="007B0F1C">
        <w:rPr>
          <w:rFonts w:ascii="Times New Roman" w:hAnsi="Times New Roman" w:cs="Times New Roman"/>
          <w:noProof/>
          <w:sz w:val="24"/>
          <w:szCs w:val="24"/>
        </w:rPr>
        <w:t xml:space="preserve"> area.</w:t>
      </w:r>
    </w:p>
    <w:p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3" w:history="1">
        <w:r w:rsidRPr="00771572">
          <w:rPr>
            <w:rStyle w:val="Hyperlink"/>
            <w:rFonts w:ascii="Times New Roman" w:hAnsi="Times New Roman" w:cs="Times New Roman"/>
            <w:noProof/>
            <w:sz w:val="24"/>
            <w:szCs w:val="24"/>
          </w:rPr>
          <w:t>https://www.maine.gov/dacf/mgs/hazards/slosh/index.shtml</w:t>
        </w:r>
      </w:hyperlink>
    </w:p>
    <w:p w:rsidR="0012030F" w:rsidRDefault="00AB45F5" w:rsidP="00C735A6">
      <w:pPr>
        <w:spacing w:line="240" w:lineRule="auto"/>
        <w:ind w:left="360"/>
        <w:rPr>
          <w:rFonts w:ascii="Times New Roman" w:hAnsi="Times New Roman" w:cs="Times New Roman"/>
          <w:noProof/>
          <w:sz w:val="24"/>
          <w:szCs w:val="24"/>
        </w:rPr>
      </w:pPr>
      <w:r w:rsidRPr="00AB45F5">
        <w:rPr>
          <w:noProof/>
        </w:rPr>
        <w:drawing>
          <wp:inline distT="0" distB="0" distL="0" distR="0" wp14:anchorId="56C9A3F3" wp14:editId="260E40AF">
            <wp:extent cx="5943600" cy="414464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4144645"/>
                    </a:xfrm>
                    <a:prstGeom prst="rect">
                      <a:avLst/>
                    </a:prstGeom>
                  </pic:spPr>
                </pic:pic>
              </a:graphicData>
            </a:graphic>
          </wp:inline>
        </w:drawing>
      </w:r>
    </w:p>
    <w:p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AB45F5">
        <w:rPr>
          <w:rFonts w:ascii="Times New Roman" w:hAnsi="Times New Roman" w:cs="Times New Roman"/>
          <w:noProof/>
          <w:sz w:val="24"/>
          <w:szCs w:val="24"/>
        </w:rPr>
        <w:t>Jonesport</w:t>
      </w:r>
      <w:r w:rsidRPr="00A555E0">
        <w:rPr>
          <w:rFonts w:ascii="Times New Roman" w:hAnsi="Times New Roman" w:cs="Times New Roman"/>
          <w:noProof/>
          <w:sz w:val="24"/>
          <w:szCs w:val="24"/>
        </w:rPr>
        <w:t xml:space="preserve"> area.</w:t>
      </w:r>
    </w:p>
    <w:p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1D118B8E" wp14:editId="452396FC">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14391" cy="3419243"/>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01641792" wp14:editId="77E8DD3B">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000375"/>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17" w:history="1">
        <w:r w:rsidRPr="00FC3FFA">
          <w:rPr>
            <w:rStyle w:val="Hyperlink"/>
            <w:rFonts w:ascii="Times New Roman" w:hAnsi="Times New Roman" w:cs="Times New Roman"/>
            <w:sz w:val="24"/>
            <w:szCs w:val="24"/>
          </w:rPr>
          <w:t>Bulletin 44:  Surficial geology handbook for southern Maine.</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rsidR="00060A31" w:rsidRPr="00060A31" w:rsidRDefault="00B70084" w:rsidP="00060A31">
      <w:pPr>
        <w:spacing w:after="120"/>
        <w:rPr>
          <w:rFonts w:ascii="Times New Roman" w:hAnsi="Times New Roman" w:cs="Times New Roman"/>
          <w:sz w:val="24"/>
          <w:szCs w:val="24"/>
        </w:rPr>
      </w:pPr>
      <w:hyperlink r:id="rId18" w:history="1">
        <w:r w:rsidR="00060A31" w:rsidRPr="00060A31">
          <w:rPr>
            <w:rFonts w:ascii="Times New Roman" w:hAnsi="Times New Roman" w:cs="Times New Roman"/>
            <w:color w:val="0000FF"/>
            <w:sz w:val="24"/>
            <w:szCs w:val="24"/>
            <w:u w:val="single"/>
          </w:rPr>
          <w:t>http://www.maine.gov/dacf/mgs/</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headerReference w:type="even" r:id="rId19"/>
      <w:headerReference w:type="default" r:id="rId20"/>
      <w:footerReference w:type="even" r:id="rId21"/>
      <w:footerReference w:type="default" r:id="rId22"/>
      <w:headerReference w:type="first" r:id="rId23"/>
      <w:footerReference w:type="first" r:id="rId2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B0C6A" w:rsidRDefault="00DB0C6A" w:rsidP="00DB0C6A">
      <w:pPr>
        <w:spacing w:after="0" w:line="240" w:lineRule="auto"/>
      </w:pPr>
      <w:r>
        <w:separator/>
      </w:r>
    </w:p>
  </w:endnote>
  <w:endnote w:type="continuationSeparator" w:id="0">
    <w:p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Default="00DB0C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Default="00DB0C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B0C6A" w:rsidRDefault="00DB0C6A" w:rsidP="00DB0C6A">
      <w:pPr>
        <w:spacing w:after="0" w:line="240" w:lineRule="auto"/>
      </w:pPr>
      <w:r>
        <w:separator/>
      </w:r>
    </w:p>
  </w:footnote>
  <w:footnote w:type="continuationSeparator" w:id="0">
    <w:p w:rsidR="00DB0C6A" w:rsidRDefault="00DB0C6A"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Default="00DB0C6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Default="00DB0C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Default="00DB0C6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4C9"/>
    <w:rsid w:val="00005372"/>
    <w:rsid w:val="0006073E"/>
    <w:rsid w:val="00060A31"/>
    <w:rsid w:val="00092C89"/>
    <w:rsid w:val="0012030F"/>
    <w:rsid w:val="001549AC"/>
    <w:rsid w:val="001944E6"/>
    <w:rsid w:val="001C0296"/>
    <w:rsid w:val="001E1E43"/>
    <w:rsid w:val="002A6595"/>
    <w:rsid w:val="002B01D0"/>
    <w:rsid w:val="002C03AC"/>
    <w:rsid w:val="0039194F"/>
    <w:rsid w:val="003E33D3"/>
    <w:rsid w:val="00445599"/>
    <w:rsid w:val="005E5DE9"/>
    <w:rsid w:val="005E7A8A"/>
    <w:rsid w:val="006036D1"/>
    <w:rsid w:val="00693120"/>
    <w:rsid w:val="007B0F1C"/>
    <w:rsid w:val="007D3E55"/>
    <w:rsid w:val="008454C9"/>
    <w:rsid w:val="009F33FC"/>
    <w:rsid w:val="00A12C93"/>
    <w:rsid w:val="00A555E0"/>
    <w:rsid w:val="00A66D47"/>
    <w:rsid w:val="00AA4856"/>
    <w:rsid w:val="00AB45F5"/>
    <w:rsid w:val="00AB6468"/>
    <w:rsid w:val="00B067B6"/>
    <w:rsid w:val="00B11C45"/>
    <w:rsid w:val="00B467C9"/>
    <w:rsid w:val="00B70084"/>
    <w:rsid w:val="00B80613"/>
    <w:rsid w:val="00BC5C4A"/>
    <w:rsid w:val="00C20C05"/>
    <w:rsid w:val="00C735A6"/>
    <w:rsid w:val="00D545CD"/>
    <w:rsid w:val="00D650CD"/>
    <w:rsid w:val="00DB0C6A"/>
    <w:rsid w:val="00DC55B6"/>
    <w:rsid w:val="00EC0702"/>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lmaine.com/mgs_maps/569" TargetMode="External"/><Relationship Id="rId13" Type="http://schemas.openxmlformats.org/officeDocument/2006/relationships/hyperlink" Target="https://www.maine.gov/dacf/mgs/hazards/slosh/index.shtml" TargetMode="External"/><Relationship Id="rId18" Type="http://schemas.openxmlformats.org/officeDocument/2006/relationships/hyperlink" Target="http://www.maine.gov/dacf/mgs/" TargetMode="External"/><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s://digitalmaine.com/mgs_maps/1359" TargetMode="External"/><Relationship Id="rId12" Type="http://schemas.openxmlformats.org/officeDocument/2006/relationships/image" Target="media/image1.png"/><Relationship Id="rId17" Type="http://schemas.openxmlformats.org/officeDocument/2006/relationships/hyperlink" Target="http://digitalmaine.com/mgs_publications/2/" TargetMode="External"/><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hyperlink" Target="https://digitalmaine.com/mgs_maps/1361" TargetMode="External"/><Relationship Id="rId11" Type="http://schemas.openxmlformats.org/officeDocument/2006/relationships/hyperlink" Target="https://www.maine.gov/dacf/mgs/hazards/slr_ss/index.shtml" TargetMode="External"/><Relationship Id="rId24"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3.png"/><Relationship Id="rId23" Type="http://schemas.openxmlformats.org/officeDocument/2006/relationships/header" Target="header3.xml"/><Relationship Id="rId10" Type="http://schemas.openxmlformats.org/officeDocument/2006/relationships/hyperlink" Target="https://digitalmaine.com/mgs_maps/531" TargetMode="External"/><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s://digitalmaine.com/mgs_maps/568" TargetMode="External"/><Relationship Id="rId14" Type="http://schemas.openxmlformats.org/officeDocument/2006/relationships/image" Target="media/image2.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5</Pages>
  <Words>671</Words>
  <Characters>3831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4</cp:revision>
  <dcterms:created xsi:type="dcterms:W3CDTF">2020-09-14T20:35:00Z</dcterms:created>
  <dcterms:modified xsi:type="dcterms:W3CDTF">2020-09-15T13:18:00Z</dcterms:modified>
</cp:coreProperties>
</file>